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64" w:rsidRDefault="009D0A64" w:rsidP="009D0A64">
      <w:r>
        <w:t xml:space="preserve">                                                                                                  </w:t>
      </w:r>
      <w:r>
        <w:tab/>
      </w:r>
      <w:r>
        <w:tab/>
      </w:r>
    </w:p>
    <w:p w:rsidR="009D0A64" w:rsidRPr="009E59EF" w:rsidRDefault="009D0A64" w:rsidP="00794A1D">
      <w:pPr>
        <w:pStyle w:val="2"/>
      </w:pPr>
      <w:r>
        <w:tab/>
      </w:r>
      <w:r>
        <w:tab/>
      </w:r>
      <w:r>
        <w:tab/>
      </w:r>
      <w:r>
        <w:tab/>
        <w:t>ΔΕΛΤΙΟ ΤΥΠΟΥ</w:t>
      </w:r>
    </w:p>
    <w:p w:rsidR="00825114" w:rsidRPr="009E59EF" w:rsidRDefault="00825114" w:rsidP="00825114"/>
    <w:p w:rsidR="00794A1D" w:rsidRDefault="005707A2" w:rsidP="000C5C4D">
      <w:pPr>
        <w:jc w:val="both"/>
      </w:pPr>
      <w:r>
        <w:t xml:space="preserve">Τριήμερη συνάντηση εργασίας είχαν </w:t>
      </w:r>
      <w:r w:rsidR="00825114">
        <w:t>στ</w:t>
      </w:r>
      <w:r w:rsidR="00134209">
        <w:t>ο Πόρτο της Πορτογαλίας</w:t>
      </w:r>
      <w:r w:rsidR="00825114" w:rsidRPr="00825114">
        <w:t>,</w:t>
      </w:r>
      <w:r w:rsidR="00825114">
        <w:t xml:space="preserve"> από τις 1</w:t>
      </w:r>
      <w:r w:rsidR="00134209">
        <w:t>7</w:t>
      </w:r>
      <w:r w:rsidR="00825114">
        <w:t>-1</w:t>
      </w:r>
      <w:r w:rsidR="00134209">
        <w:t>9/10</w:t>
      </w:r>
      <w:r w:rsidR="00825114">
        <w:t>/2018</w:t>
      </w:r>
      <w:r w:rsidR="00825114" w:rsidRPr="00825114">
        <w:t xml:space="preserve">, </w:t>
      </w:r>
      <w:r>
        <w:t xml:space="preserve">οι συντονιστές και οι εταίροι του Ευρωπαϊκού Προγράμματος </w:t>
      </w:r>
      <w:r w:rsidR="00825114">
        <w:rPr>
          <w:lang w:val="en-US"/>
        </w:rPr>
        <w:t>NEMESIS</w:t>
      </w:r>
      <w:r w:rsidR="00825114" w:rsidRPr="005707A2">
        <w:t>/</w:t>
      </w:r>
      <w:r w:rsidR="00825114">
        <w:rPr>
          <w:lang w:val="en-US"/>
        </w:rPr>
        <w:t>HORIZON</w:t>
      </w:r>
      <w:r w:rsidR="00825114" w:rsidRPr="005707A2">
        <w:t xml:space="preserve"> 2020</w:t>
      </w:r>
      <w:r w:rsidR="00825114" w:rsidRPr="00825114">
        <w:t xml:space="preserve">, </w:t>
      </w:r>
      <w:r>
        <w:t>στο οποίο συμμετέχει η Περιφερειακή Διεύθυνση Εκπαίδευσης Κεντρικής Μακεδονίας.</w:t>
      </w:r>
      <w:r w:rsidR="00134209">
        <w:t xml:space="preserve"> Συζητήθηκ</w:t>
      </w:r>
      <w:r w:rsidR="00BF001B">
        <w:t>αν θέματα όπως:</w:t>
      </w:r>
      <w:r w:rsidR="00134209">
        <w:t xml:space="preserve"> η </w:t>
      </w:r>
      <w:r w:rsidR="00BF001B">
        <w:t xml:space="preserve">μέχρι στιγμής </w:t>
      </w:r>
      <w:r w:rsidR="00134209">
        <w:t xml:space="preserve">πορεία του προγράμματος, η πιλοτική εφαρμογή του, οι ανάγκες των εκπαιδευτικών για επαγγελματική ανάπτυξη, </w:t>
      </w:r>
      <w:r w:rsidR="00BF001B">
        <w:t xml:space="preserve">οι </w:t>
      </w:r>
      <w:r w:rsidR="00134209">
        <w:t>συνέργειες με σχετικά δίκτυα</w:t>
      </w:r>
      <w:r w:rsidR="00134209" w:rsidRPr="00134209">
        <w:t xml:space="preserve">, </w:t>
      </w:r>
      <w:r w:rsidR="00BF001B">
        <w:t>οι δραστηριότητες διάχυσης</w:t>
      </w:r>
      <w:r w:rsidR="00134209">
        <w:t xml:space="preserve"> και άλλες λεπ</w:t>
      </w:r>
      <w:r w:rsidR="00BF001B">
        <w:t>τομέρειες των πακέτων εργασίας.</w:t>
      </w:r>
    </w:p>
    <w:p w:rsidR="00577CAB" w:rsidRPr="00577CAB" w:rsidRDefault="00577CAB" w:rsidP="000C5C4D">
      <w:pPr>
        <w:jc w:val="both"/>
      </w:pPr>
      <w:r w:rsidRPr="00577CAB">
        <w:t xml:space="preserve">Το </w:t>
      </w:r>
      <w:r w:rsidRPr="00577CAB">
        <w:rPr>
          <w:lang w:val="en-US"/>
        </w:rPr>
        <w:t>NEMESIS</w:t>
      </w:r>
      <w:r w:rsidRPr="00577CAB">
        <w:t xml:space="preserve"> είναι ένα νέο εκπαιδευτικό μοντέλο που στοχεύει στην ανάπτυξη δεξιοτήτων κοινωνικής καινοτομίας σε μαθητές της πρωτοβάθμιας και δευτεροβάθμιας εκπαίδευσης. Πρόκειται για ένα ευρωπαϊκό έργο που συνδέει την εκπαίδευση και την κοινωνική καινοτομία. Το </w:t>
      </w:r>
      <w:r w:rsidRPr="00577CAB">
        <w:rPr>
          <w:lang w:val="en-US"/>
        </w:rPr>
        <w:t>NEMESIS</w:t>
      </w:r>
      <w:r w:rsidRPr="00577CAB">
        <w:t xml:space="preserve"> θα βοηθήσει τους εκπαιδευτικούς να παρέχουν όλα τα εφόδια στους μαθητές τους ώστε να γίνουν περισσότερο κοινωνικά ευαισθητοποιημένοι και να αναπτύξουν δεξιότητες καινοτομίας, ενισχύοντάς τους με τα εργαλεία και τις ικανότητες που θα χρειαστούν για να συμβάλουν στην αλλαγή της κοινωνίας.</w:t>
      </w:r>
    </w:p>
    <w:p w:rsidR="00577CAB" w:rsidRDefault="00825114" w:rsidP="000C5C4D">
      <w:pPr>
        <w:jc w:val="both"/>
      </w:pPr>
      <w:r>
        <w:t xml:space="preserve">Το έργο </w:t>
      </w:r>
      <w:r w:rsidR="00577CAB" w:rsidRPr="00577CAB">
        <w:t>ξεκίνησε τον Οκτώβριο του 2017 και αναμένεται να ολοκληρ</w:t>
      </w:r>
      <w:r>
        <w:t>ωθεί τον Ιανουάριο του 2021</w:t>
      </w:r>
      <w:r w:rsidRPr="00825114">
        <w:t xml:space="preserve">. </w:t>
      </w:r>
      <w:r>
        <w:t>Σ</w:t>
      </w:r>
      <w:r w:rsidR="00577CAB" w:rsidRPr="00577CAB">
        <w:t xml:space="preserve">υνδυάζει καινοτόμα μαθησιακά μοντέλα, ανοικτές τεχνολογίες και συμμετοχικές σχέσεις και διαδικασίες. Κατά τη διάρκεια του έργου, οι συμμετέχοντες οργανισμοί (ερευνητές, φορείς κοινωνικής καινοτομίας, κοινωνικοί επιχειρηματίες και εκπαιδευτικοί) </w:t>
      </w:r>
      <w:r w:rsidR="00BF001B">
        <w:t>αναπτύσσ</w:t>
      </w:r>
      <w:r w:rsidR="00577CAB" w:rsidRPr="00577CAB">
        <w:t>ουν ένα παιδαγωγικό πλαίσιο μάθησης για την κοινωνική καινοτομία και μία άμεσα εφαρμόσιμη μεθοδολογία για σχολεία και άλλους εκπαιδευτικούς φορείς.</w:t>
      </w:r>
    </w:p>
    <w:p w:rsidR="009D41ED" w:rsidRPr="003F574C" w:rsidRDefault="009D41ED" w:rsidP="009D41ED">
      <w:pPr>
        <w:jc w:val="both"/>
      </w:pPr>
      <w:r>
        <w:t>Τα σχολεία που συμμετέχουν στο πρόγραμμα από την Περιφερειακή Διεύθυνση Α/</w:t>
      </w:r>
      <w:proofErr w:type="spellStart"/>
      <w:r>
        <w:t>θμιας</w:t>
      </w:r>
      <w:proofErr w:type="spellEnd"/>
      <w:r>
        <w:t xml:space="preserve"> και Β/</w:t>
      </w:r>
      <w:proofErr w:type="spellStart"/>
      <w:r>
        <w:t>θμιας</w:t>
      </w:r>
      <w:proofErr w:type="spellEnd"/>
      <w:r>
        <w:t xml:space="preserve"> Εκπαίδευσης Κεντρικής Μακεδονίας είναι</w:t>
      </w:r>
      <w:r w:rsidR="009C176B" w:rsidRPr="009C176B">
        <w:t>:</w:t>
      </w:r>
      <w:r>
        <w:t xml:space="preserve"> το 1</w:t>
      </w:r>
      <w:r w:rsidRPr="003F574C">
        <w:rPr>
          <w:vertAlign w:val="superscript"/>
        </w:rPr>
        <w:t>ο</w:t>
      </w:r>
      <w:r>
        <w:t xml:space="preserve"> Πειραματικό Δημοτικό Σχολείο Θεσσαλονίκης ενταγμένο στο Αριστοτέλειο Πανεπιστήμιο Θεσσαλονίκης, το 6</w:t>
      </w:r>
      <w:r w:rsidRPr="003F574C">
        <w:rPr>
          <w:vertAlign w:val="superscript"/>
        </w:rPr>
        <w:t>ο</w:t>
      </w:r>
      <w:r>
        <w:t xml:space="preserve"> Διαπολιτισμικό και Ολοήμερο Δημοτικό Σχολείο Ελευθέριου- Κορδελιού</w:t>
      </w:r>
      <w:r w:rsidR="009C176B" w:rsidRPr="009C176B">
        <w:t>,</w:t>
      </w:r>
      <w:r>
        <w:t xml:space="preserve"> καθώς και το 14</w:t>
      </w:r>
      <w:r w:rsidRPr="003F574C">
        <w:rPr>
          <w:vertAlign w:val="superscript"/>
        </w:rPr>
        <w:t>ο</w:t>
      </w:r>
      <w:r>
        <w:t xml:space="preserve"> Γενικό Λύκειο Θεσσαλονίκης. Την Περιφερειακή Διεύθυνση Α/</w:t>
      </w:r>
      <w:proofErr w:type="spellStart"/>
      <w:r>
        <w:t>θμιας</w:t>
      </w:r>
      <w:proofErr w:type="spellEnd"/>
      <w:r>
        <w:t xml:space="preserve"> και Β/</w:t>
      </w:r>
      <w:proofErr w:type="spellStart"/>
      <w:r>
        <w:t>θμιας</w:t>
      </w:r>
      <w:proofErr w:type="spellEnd"/>
      <w:r>
        <w:t xml:space="preserve"> </w:t>
      </w:r>
      <w:r>
        <w:lastRenderedPageBreak/>
        <w:t xml:space="preserve">Εκπαίδευσης Κεντρικής Μακεδονίας εκπροσώπησαν στη συνάντηση οι: Νικόλαος Αμανατίδης, </w:t>
      </w:r>
      <w:r w:rsidR="009C176B">
        <w:t>Θεοδώρα Σαμαρά</w:t>
      </w:r>
      <w:r w:rsidR="009C176B">
        <w:t xml:space="preserve"> </w:t>
      </w:r>
      <w:r w:rsidR="009C176B">
        <w:t>και</w:t>
      </w:r>
      <w:r w:rsidR="009C176B">
        <w:t xml:space="preserve"> Κρυσταλλία</w:t>
      </w:r>
      <w:r>
        <w:t xml:space="preserve"> Στάικου.</w:t>
      </w:r>
    </w:p>
    <w:p w:rsidR="00577CAB" w:rsidRPr="00825114" w:rsidRDefault="00825114" w:rsidP="000C5C4D">
      <w:pPr>
        <w:jc w:val="both"/>
      </w:pPr>
      <w:r>
        <w:t xml:space="preserve">Για περισσότερες πληροφορίες </w:t>
      </w:r>
      <w:r w:rsidR="009D41ED">
        <w:t xml:space="preserve">μπορείτε να επισκεφθείτε </w:t>
      </w:r>
      <w:r>
        <w:t xml:space="preserve">τον παρακάτω σύνδεσμο: </w:t>
      </w:r>
      <w:hyperlink r:id="rId6" w:history="1">
        <w:r w:rsidR="00577CAB" w:rsidRPr="00C7630E">
          <w:rPr>
            <w:rStyle w:val="-"/>
            <w:lang w:val="en-US"/>
          </w:rPr>
          <w:t>http</w:t>
        </w:r>
        <w:r w:rsidR="00577CAB" w:rsidRPr="00825114">
          <w:rPr>
            <w:rStyle w:val="-"/>
          </w:rPr>
          <w:t>://</w:t>
        </w:r>
        <w:r w:rsidR="00577CAB" w:rsidRPr="00C7630E">
          <w:rPr>
            <w:rStyle w:val="-"/>
            <w:lang w:val="en-US"/>
          </w:rPr>
          <w:t>nemesis</w:t>
        </w:r>
        <w:r w:rsidR="00577CAB" w:rsidRPr="00825114">
          <w:rPr>
            <w:rStyle w:val="-"/>
          </w:rPr>
          <w:t>-</w:t>
        </w:r>
        <w:proofErr w:type="spellStart"/>
        <w:r w:rsidR="00577CAB" w:rsidRPr="00C7630E">
          <w:rPr>
            <w:rStyle w:val="-"/>
            <w:lang w:val="en-US"/>
          </w:rPr>
          <w:t>edu</w:t>
        </w:r>
        <w:proofErr w:type="spellEnd"/>
        <w:r w:rsidR="00577CAB" w:rsidRPr="00825114">
          <w:rPr>
            <w:rStyle w:val="-"/>
          </w:rPr>
          <w:t>.</w:t>
        </w:r>
        <w:proofErr w:type="spellStart"/>
        <w:r w:rsidR="00577CAB" w:rsidRPr="00C7630E">
          <w:rPr>
            <w:rStyle w:val="-"/>
            <w:lang w:val="en-US"/>
          </w:rPr>
          <w:t>eu</w:t>
        </w:r>
        <w:proofErr w:type="spellEnd"/>
        <w:r w:rsidR="00577CAB" w:rsidRPr="00825114">
          <w:rPr>
            <w:rStyle w:val="-"/>
          </w:rPr>
          <w:t>/</w:t>
        </w:r>
        <w:r w:rsidR="00577CAB" w:rsidRPr="00C7630E">
          <w:rPr>
            <w:rStyle w:val="-"/>
            <w:lang w:val="en-US"/>
          </w:rPr>
          <w:t>el</w:t>
        </w:r>
        <w:r w:rsidR="00577CAB" w:rsidRPr="00825114">
          <w:rPr>
            <w:rStyle w:val="-"/>
          </w:rPr>
          <w:t>/</w:t>
        </w:r>
        <w:r w:rsidR="00577CAB" w:rsidRPr="00C7630E">
          <w:rPr>
            <w:rStyle w:val="-"/>
            <w:lang w:val="en-US"/>
          </w:rPr>
          <w:t>about</w:t>
        </w:r>
        <w:r w:rsidR="00577CAB" w:rsidRPr="00825114">
          <w:rPr>
            <w:rStyle w:val="-"/>
          </w:rPr>
          <w:t>/</w:t>
        </w:r>
      </w:hyperlink>
    </w:p>
    <w:p w:rsidR="00577CAB" w:rsidRPr="00825114" w:rsidRDefault="00577CAB" w:rsidP="000C5C4D">
      <w:pPr>
        <w:jc w:val="both"/>
      </w:pPr>
      <w:bookmarkStart w:id="0" w:name="_GoBack"/>
      <w:bookmarkEnd w:id="0"/>
    </w:p>
    <w:p w:rsidR="005941A7" w:rsidRPr="00C378AA" w:rsidRDefault="005941A7" w:rsidP="000C5C4D">
      <w:pPr>
        <w:jc w:val="both"/>
      </w:pPr>
    </w:p>
    <w:p w:rsidR="009D0A64" w:rsidRDefault="009D0A64" w:rsidP="009D0A64"/>
    <w:sectPr w:rsidR="009D0A64" w:rsidSect="000C5C4D">
      <w:headerReference w:type="even" r:id="rId7"/>
      <w:headerReference w:type="default" r:id="rId8"/>
      <w:footerReference w:type="even" r:id="rId9"/>
      <w:footerReference w:type="default" r:id="rId10"/>
      <w:headerReference w:type="first" r:id="rId11"/>
      <w:footerReference w:type="first" r:id="rId12"/>
      <w:pgSz w:w="11906" w:h="16838"/>
      <w:pgMar w:top="361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6C" w:rsidRDefault="00F7036C" w:rsidP="00DD4BC2">
      <w:pPr>
        <w:spacing w:after="0" w:line="240" w:lineRule="auto"/>
      </w:pPr>
      <w:r>
        <w:separator/>
      </w:r>
    </w:p>
  </w:endnote>
  <w:endnote w:type="continuationSeparator" w:id="0">
    <w:p w:rsidR="00F7036C" w:rsidRDefault="00F7036C" w:rsidP="00DD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EC" w:rsidRDefault="00865A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EC" w:rsidRDefault="00865A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EC" w:rsidRDefault="00865A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6C" w:rsidRDefault="00F7036C" w:rsidP="00DD4BC2">
      <w:pPr>
        <w:spacing w:after="0" w:line="240" w:lineRule="auto"/>
      </w:pPr>
      <w:r>
        <w:separator/>
      </w:r>
    </w:p>
  </w:footnote>
  <w:footnote w:type="continuationSeparator" w:id="0">
    <w:p w:rsidR="00F7036C" w:rsidRDefault="00F7036C" w:rsidP="00DD4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EC" w:rsidRDefault="00865A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C2" w:rsidRDefault="00DD4BC2" w:rsidP="00DD4BC2">
    <w:pPr>
      <w:pStyle w:val="a4"/>
      <w:rPr>
        <w:lang w:val="en-US"/>
      </w:rPr>
    </w:pPr>
    <w:r>
      <w:ptab w:relativeTo="margin" w:alignment="center" w:leader="none"/>
    </w:r>
  </w:p>
  <w:p w:rsidR="00DD4BC2" w:rsidRDefault="00DD4BC2" w:rsidP="00DD4BC2">
    <w:pPr>
      <w:pStyle w:val="a4"/>
      <w:rPr>
        <w:lang w:val="en-US"/>
      </w:rPr>
    </w:pPr>
  </w:p>
  <w:p w:rsidR="00DD4BC2" w:rsidRDefault="000C5C4D" w:rsidP="00DD4BC2">
    <w:pPr>
      <w:pStyle w:val="a4"/>
      <w:rPr>
        <w:lang w:val="en-US"/>
      </w:rPr>
    </w:pPr>
    <w:r>
      <w:rPr>
        <w:noProof/>
        <w:lang w:eastAsia="el-GR"/>
      </w:rPr>
      <w:drawing>
        <wp:anchor distT="0" distB="0" distL="114300" distR="114300" simplePos="0" relativeHeight="251664384" behindDoc="1" locked="0" layoutInCell="1" allowOverlap="1" wp14:anchorId="23F6EE1B" wp14:editId="5319429F">
          <wp:simplePos x="0" y="0"/>
          <wp:positionH relativeFrom="column">
            <wp:posOffset>-464185</wp:posOffset>
          </wp:positionH>
          <wp:positionV relativeFrom="paragraph">
            <wp:posOffset>78105</wp:posOffset>
          </wp:positionV>
          <wp:extent cx="3449955" cy="1675765"/>
          <wp:effectExtent l="0" t="0" r="0" b="635"/>
          <wp:wrapTight wrapText="bothSides">
            <wp:wrapPolygon edited="0">
              <wp:start x="477" y="0"/>
              <wp:lineTo x="0" y="491"/>
              <wp:lineTo x="0" y="21117"/>
              <wp:lineTo x="477" y="21363"/>
              <wp:lineTo x="20992" y="21363"/>
              <wp:lineTo x="21469" y="21117"/>
              <wp:lineTo x="21469" y="491"/>
              <wp:lineTo x="20992" y="0"/>
              <wp:lineTo x="477"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9955" cy="16757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D4BC2" w:rsidRDefault="00DD4BC2" w:rsidP="00DD4BC2">
    <w:pPr>
      <w:pStyle w:val="a4"/>
      <w:rPr>
        <w:lang w:val="en-US"/>
      </w:rPr>
    </w:pPr>
  </w:p>
  <w:p w:rsidR="00DD4BC2" w:rsidRDefault="000C5C4D" w:rsidP="00DD4BC2">
    <w:pPr>
      <w:pStyle w:val="a4"/>
      <w:rPr>
        <w:lang w:val="en-US"/>
      </w:rPr>
    </w:pPr>
    <w:r>
      <w:rPr>
        <w:noProof/>
        <w:lang w:eastAsia="el-GR"/>
      </w:rPr>
      <w:drawing>
        <wp:anchor distT="0" distB="0" distL="114300" distR="114300" simplePos="0" relativeHeight="251663360" behindDoc="1" locked="0" layoutInCell="1" allowOverlap="1" wp14:anchorId="1C480321" wp14:editId="11ACDC29">
          <wp:simplePos x="0" y="0"/>
          <wp:positionH relativeFrom="column">
            <wp:posOffset>3103880</wp:posOffset>
          </wp:positionH>
          <wp:positionV relativeFrom="paragraph">
            <wp:posOffset>40640</wp:posOffset>
          </wp:positionV>
          <wp:extent cx="2087245" cy="843915"/>
          <wp:effectExtent l="114300" t="19050" r="103505" b="108585"/>
          <wp:wrapTight wrapText="bothSides">
            <wp:wrapPolygon edited="0">
              <wp:start x="197" y="-488"/>
              <wp:lineTo x="-1183" y="488"/>
              <wp:lineTo x="-1183" y="20479"/>
              <wp:lineTo x="-197" y="23892"/>
              <wp:lineTo x="591" y="23892"/>
              <wp:lineTo x="1183" y="16578"/>
              <wp:lineTo x="4929" y="16090"/>
              <wp:lineTo x="22277" y="9752"/>
              <wp:lineTo x="22474" y="1463"/>
              <wp:lineTo x="20305" y="488"/>
              <wp:lineTo x="1183" y="-488"/>
              <wp:lineTo x="197" y="-488"/>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mesis-03.png"/>
                  <pic:cNvPicPr/>
                </pic:nvPicPr>
                <pic:blipFill>
                  <a:blip r:embed="rId2">
                    <a:extLst>
                      <a:ext uri="{28A0092B-C50C-407E-A947-70E740481C1C}">
                        <a14:useLocalDpi xmlns:a14="http://schemas.microsoft.com/office/drawing/2010/main" val="0"/>
                      </a:ext>
                    </a:extLst>
                  </a:blip>
                  <a:stretch>
                    <a:fillRect/>
                  </a:stretch>
                </pic:blipFill>
                <pic:spPr>
                  <a:xfrm>
                    <a:off x="0" y="0"/>
                    <a:ext cx="2087245" cy="843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D4BC2" w:rsidRDefault="00DD4BC2" w:rsidP="00DD4BC2">
    <w:pPr>
      <w:pStyle w:val="a4"/>
      <w:rPr>
        <w:lang w:val="en-US"/>
      </w:rPr>
    </w:pPr>
  </w:p>
  <w:p w:rsidR="009E59EF" w:rsidRDefault="009E59EF" w:rsidP="00DD4BC2">
    <w:pPr>
      <w:pStyle w:val="a4"/>
      <w:rPr>
        <w:lang w:val="en-US"/>
      </w:rPr>
    </w:pPr>
  </w:p>
  <w:p w:rsidR="009E59EF" w:rsidRDefault="009E59EF" w:rsidP="00DD4BC2">
    <w:pPr>
      <w:pStyle w:val="a4"/>
      <w:rPr>
        <w:lang w:val="en-US"/>
      </w:rPr>
    </w:pPr>
  </w:p>
  <w:p w:rsidR="009E59EF" w:rsidRDefault="009E59EF" w:rsidP="00DD4BC2">
    <w:pPr>
      <w:pStyle w:val="a4"/>
      <w:rPr>
        <w:lang w:val="en-US"/>
      </w:rPr>
    </w:pPr>
  </w:p>
  <w:p w:rsidR="009E59EF" w:rsidRDefault="009E59EF" w:rsidP="00DD4BC2">
    <w:pPr>
      <w:pStyle w:val="a4"/>
      <w:rPr>
        <w:lang w:val="en-US"/>
      </w:rPr>
    </w:pPr>
  </w:p>
  <w:p w:rsidR="009E59EF" w:rsidRDefault="009E59EF" w:rsidP="00DD4BC2">
    <w:pPr>
      <w:pStyle w:val="a4"/>
      <w:rPr>
        <w:lang w:val="en-US"/>
      </w:rPr>
    </w:pPr>
  </w:p>
  <w:p w:rsidR="00DD4BC2" w:rsidRDefault="00DD4BC2" w:rsidP="00DD4BC2">
    <w:pPr>
      <w:pStyle w:val="a4"/>
      <w:rPr>
        <w:lang w:val="en-US"/>
      </w:rPr>
    </w:pPr>
  </w:p>
  <w:p w:rsidR="00DD4BC2" w:rsidRDefault="000C5C4D" w:rsidP="00DD4BC2">
    <w:pPr>
      <w:pStyle w:val="a4"/>
    </w:pPr>
    <w:r>
      <w:rPr>
        <w:noProof/>
        <w:lang w:eastAsia="el-GR"/>
      </w:rPr>
      <mc:AlternateContent>
        <mc:Choice Requires="wps">
          <w:drawing>
            <wp:anchor distT="0" distB="0" distL="114300" distR="114300" simplePos="0" relativeHeight="251659264" behindDoc="1" locked="0" layoutInCell="1" allowOverlap="1" wp14:anchorId="668C6AEE" wp14:editId="33EF27DE">
              <wp:simplePos x="0" y="0"/>
              <wp:positionH relativeFrom="column">
                <wp:posOffset>-696595</wp:posOffset>
              </wp:positionH>
              <wp:positionV relativeFrom="paragraph">
                <wp:posOffset>139065</wp:posOffset>
              </wp:positionV>
              <wp:extent cx="6210300" cy="0"/>
              <wp:effectExtent l="38100" t="38100" r="57150" b="95250"/>
              <wp:wrapTight wrapText="bothSides">
                <wp:wrapPolygon edited="0">
                  <wp:start x="-133" y="-1"/>
                  <wp:lineTo x="-133" y="-1"/>
                  <wp:lineTo x="21733" y="-1"/>
                  <wp:lineTo x="21733" y="-1"/>
                  <wp:lineTo x="-133" y="-1"/>
                </wp:wrapPolygon>
              </wp:wrapTight>
              <wp:docPr id="3" name="Ευθεία γραμμή σύνδεσης 3"/>
              <wp:cNvGraphicFramePr/>
              <a:graphic xmlns:a="http://schemas.openxmlformats.org/drawingml/2006/main">
                <a:graphicData uri="http://schemas.microsoft.com/office/word/2010/wordprocessingShape">
                  <wps:wsp>
                    <wps:cNvCnPr/>
                    <wps:spPr>
                      <a:xfrm>
                        <a:off x="0" y="0"/>
                        <a:ext cx="6210300"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68D964" id="Ευθεία γραμμή σύνδεσης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0.95pt" to="434.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98AEAAOwDAAAOAAAAZHJzL2Uyb0RvYy54bWysU8tuEzEU3SPxD5b3ZCaJWqpRJl20gg2C&#10;iMcHuB47Y8kv2SYzWULFkiW/AaqgggX9Bc8v9dpJpgiQKiE0ksePe8699/h4cdoriTbMeWF0jaeT&#10;EiOmqWmEXtf4zesnj04w8oHohkijWY23zOPT5cMHi85WbGZaIxvmEJBoX3W2xm0ItioKT1umiJ8Y&#10;yzQccuMUCbB066JxpAN2JYtZWR4XnXGNdYYy72H3fHeIl5mfc0bDC849C0jWGGoLeXR5vEhjsVyQ&#10;au2IbQXdl0H+oQpFhIakI9U5CQS9deIPKiWoM97wMKFGFYZzQVnuAbqZlr9186olluVeQBxvR5n8&#10;/6Olzzcrh0RT4zlGmii4ovhp+BB/xOv4JV6h+HV4F6/iT/g+o+Fy+Bhv4rd4PVzG78N7NE/6ddZX&#10;QHOmV26/8nblkhg9dyr9oU3UZ823o+asD4jC5vFsWs5LuBp6OCvugNb58JQZhdKkxlLoJAepyOaZ&#10;D5AMQg8haVtq1IEJj04eH6XCilTZrpY8C1vJdmEvGYeeIfss02W3sTPp0IaATwilTIdppkikEJ1g&#10;XEg5Asv7gfv4BGXZiSN4ej94ROTMRocRrIQ27m8EoT+UzHfxBwV2fScJLkyzzbeUpQFLZQn39k+e&#10;/XWd4XePdHkLAAD//wMAUEsDBBQABgAIAAAAIQBzDhPl3gAAAAoBAAAPAAAAZHJzL2Rvd25yZXYu&#10;eG1sTI/LTsMwEEX3SPyDNUjsWidF5EWcCpD4AAKIsnPjIYmIx1Hstmm/nqlYlOXMHN05t1zPdhB7&#10;nHzvSEG8jEAgNc701Cp4f3tZZCB80GT04AgVHNHDurq+KnVh3IFecV+HVnAI+UIr6EIYCyl906HV&#10;fulGJL59u8nqwOPUSjPpA4fbQa6iKJFW98QfOj3ic4fNT72zCnD8kpv7j02aP7HY5zE51UN6Uur2&#10;Zn58ABFwDhcYzvqsDhU7bd2OjBeDgkUc5SmzClZxDoKJLMnuQGz/FrIq5f8K1S8AAAD//wMAUEsB&#10;Ai0AFAAGAAgAAAAhALaDOJL+AAAA4QEAABMAAAAAAAAAAAAAAAAAAAAAAFtDb250ZW50X1R5cGVz&#10;XS54bWxQSwECLQAUAAYACAAAACEAOP0h/9YAAACUAQAACwAAAAAAAAAAAAAAAAAvAQAAX3JlbHMv&#10;LnJlbHNQSwECLQAUAAYACAAAACEAa6T/vfABAADsAwAADgAAAAAAAAAAAAAAAAAuAgAAZHJzL2Uy&#10;b0RvYy54bWxQSwECLQAUAAYACAAAACEAcw4T5d4AAAAKAQAADwAAAAAAAAAAAAAAAABKBAAAZHJz&#10;L2Rvd25yZXYueG1sUEsFBgAAAAAEAAQA8wAAAFUFAAAAAA==&#10;" strokecolor="#4f81bd [3204]" strokeweight="1.25pt">
              <v:shadow on="t" color="black" opacity="24903f" origin=",.5" offset="0,.55556mm"/>
              <w10:wrap type="tight"/>
            </v:line>
          </w:pict>
        </mc:Fallback>
      </mc:AlternateContent>
    </w:r>
    <w:r w:rsidR="00DD4BC2">
      <w:ptab w:relativeTo="margin" w:alignment="right" w:leader="none"/>
    </w:r>
  </w:p>
  <w:p w:rsidR="00DD4BC2" w:rsidRDefault="00DD4BC2">
    <w:pPr>
      <w:pStyle w:val="a4"/>
    </w:pPr>
  </w:p>
  <w:p w:rsidR="00DD4BC2" w:rsidRDefault="00DD4B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EC" w:rsidRDefault="00865A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64"/>
    <w:rsid w:val="00072347"/>
    <w:rsid w:val="000C5C4D"/>
    <w:rsid w:val="000D26C3"/>
    <w:rsid w:val="00114B35"/>
    <w:rsid w:val="00134209"/>
    <w:rsid w:val="001B5818"/>
    <w:rsid w:val="001C1437"/>
    <w:rsid w:val="00221B0A"/>
    <w:rsid w:val="00240F5A"/>
    <w:rsid w:val="00320CB7"/>
    <w:rsid w:val="003F574C"/>
    <w:rsid w:val="00402055"/>
    <w:rsid w:val="00420B02"/>
    <w:rsid w:val="005707A2"/>
    <w:rsid w:val="00577CAB"/>
    <w:rsid w:val="005941A7"/>
    <w:rsid w:val="006B696B"/>
    <w:rsid w:val="0073147E"/>
    <w:rsid w:val="00735A44"/>
    <w:rsid w:val="00794A1D"/>
    <w:rsid w:val="00825114"/>
    <w:rsid w:val="00865AEC"/>
    <w:rsid w:val="00885D78"/>
    <w:rsid w:val="00910ACF"/>
    <w:rsid w:val="009C176B"/>
    <w:rsid w:val="009D0A64"/>
    <w:rsid w:val="009D41ED"/>
    <w:rsid w:val="009E59EF"/>
    <w:rsid w:val="00A2633C"/>
    <w:rsid w:val="00B3066C"/>
    <w:rsid w:val="00B772C6"/>
    <w:rsid w:val="00BF001B"/>
    <w:rsid w:val="00BF678E"/>
    <w:rsid w:val="00C378AA"/>
    <w:rsid w:val="00C456A2"/>
    <w:rsid w:val="00D92E3A"/>
    <w:rsid w:val="00DD4BC2"/>
    <w:rsid w:val="00F0297A"/>
    <w:rsid w:val="00F703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1C519-AC37-49C1-9E79-7517F52D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794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94A1D"/>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DD4B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4BC2"/>
    <w:rPr>
      <w:rFonts w:ascii="Tahoma" w:hAnsi="Tahoma" w:cs="Tahoma"/>
      <w:sz w:val="16"/>
      <w:szCs w:val="16"/>
    </w:rPr>
  </w:style>
  <w:style w:type="paragraph" w:styleId="a4">
    <w:name w:val="header"/>
    <w:basedOn w:val="a"/>
    <w:link w:val="Char0"/>
    <w:uiPriority w:val="99"/>
    <w:unhideWhenUsed/>
    <w:rsid w:val="00DD4BC2"/>
    <w:pPr>
      <w:tabs>
        <w:tab w:val="center" w:pos="4153"/>
        <w:tab w:val="right" w:pos="8306"/>
      </w:tabs>
      <w:spacing w:after="0" w:line="240" w:lineRule="auto"/>
    </w:pPr>
  </w:style>
  <w:style w:type="character" w:customStyle="1" w:styleId="Char0">
    <w:name w:val="Κεφαλίδα Char"/>
    <w:basedOn w:val="a0"/>
    <w:link w:val="a4"/>
    <w:uiPriority w:val="99"/>
    <w:rsid w:val="00DD4BC2"/>
  </w:style>
  <w:style w:type="paragraph" w:styleId="a5">
    <w:name w:val="footer"/>
    <w:basedOn w:val="a"/>
    <w:link w:val="Char1"/>
    <w:uiPriority w:val="99"/>
    <w:unhideWhenUsed/>
    <w:rsid w:val="00DD4BC2"/>
    <w:pPr>
      <w:tabs>
        <w:tab w:val="center" w:pos="4153"/>
        <w:tab w:val="right" w:pos="8306"/>
      </w:tabs>
      <w:spacing w:after="0" w:line="240" w:lineRule="auto"/>
    </w:pPr>
  </w:style>
  <w:style w:type="character" w:customStyle="1" w:styleId="Char1">
    <w:name w:val="Υποσέλιδο Char"/>
    <w:basedOn w:val="a0"/>
    <w:link w:val="a5"/>
    <w:uiPriority w:val="99"/>
    <w:rsid w:val="00DD4BC2"/>
  </w:style>
  <w:style w:type="character" w:styleId="-">
    <w:name w:val="Hyperlink"/>
    <w:basedOn w:val="a0"/>
    <w:uiPriority w:val="99"/>
    <w:unhideWhenUsed/>
    <w:rsid w:val="00577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mesis-edu.eu/el/abou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1984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2018-10-24T09:13:00Z</dcterms:created>
  <dcterms:modified xsi:type="dcterms:W3CDTF">2018-10-24T09:15:00Z</dcterms:modified>
</cp:coreProperties>
</file>